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81D" w:rsidRDefault="009C2975" w:rsidP="009C2975">
      <w:pPr>
        <w:jc w:val="center"/>
      </w:pPr>
      <w:r>
        <w:t xml:space="preserve">Middle </w:t>
      </w:r>
      <w:proofErr w:type="spellStart"/>
      <w:r>
        <w:t>Tenn</w:t>
      </w:r>
      <w:proofErr w:type="spellEnd"/>
      <w:r>
        <w:t xml:space="preserve"> CPCU Chapter Board Meeting </w:t>
      </w:r>
    </w:p>
    <w:p w:rsidR="009C2975" w:rsidRDefault="009C2975" w:rsidP="009C2975">
      <w:pPr>
        <w:jc w:val="center"/>
      </w:pPr>
      <w:r>
        <w:t>Thursday 08/27/2020, 4:00 pm – 5:00 pm</w:t>
      </w:r>
    </w:p>
    <w:p w:rsidR="009C2975" w:rsidRDefault="009C2975" w:rsidP="009C2975"/>
    <w:p w:rsidR="009C2975" w:rsidRDefault="009C2975" w:rsidP="009C2975">
      <w:pPr>
        <w:pStyle w:val="ListParagraph"/>
        <w:numPr>
          <w:ilvl w:val="0"/>
          <w:numId w:val="2"/>
        </w:numPr>
      </w:pPr>
      <w:r>
        <w:t>Attendees</w:t>
      </w:r>
    </w:p>
    <w:p w:rsidR="009C2975" w:rsidRDefault="009C2975" w:rsidP="009C2975">
      <w:pPr>
        <w:pStyle w:val="ListParagraph"/>
        <w:numPr>
          <w:ilvl w:val="1"/>
          <w:numId w:val="2"/>
        </w:numPr>
      </w:pPr>
      <w:r>
        <w:t>Brian Harris , Kristine Maier, Hollie Abbott, Joanna Loyed, Angie Haston, Doris Dunn, Craig Tappel</w:t>
      </w:r>
    </w:p>
    <w:p w:rsidR="009C2975" w:rsidRDefault="009C2975" w:rsidP="009C2975">
      <w:pPr>
        <w:pStyle w:val="ListParagraph"/>
        <w:ind w:left="1440"/>
      </w:pPr>
    </w:p>
    <w:p w:rsidR="009C2975" w:rsidRDefault="009C2975" w:rsidP="009C2975">
      <w:pPr>
        <w:pStyle w:val="ListParagraph"/>
        <w:numPr>
          <w:ilvl w:val="0"/>
          <w:numId w:val="2"/>
        </w:numPr>
      </w:pPr>
      <w:r>
        <w:t>Meeting</w:t>
      </w:r>
      <w:r w:rsidR="007355F8">
        <w:t>s</w:t>
      </w:r>
    </w:p>
    <w:p w:rsidR="00D610CC" w:rsidRDefault="009C2975" w:rsidP="00D610CC">
      <w:pPr>
        <w:pStyle w:val="ListParagraph"/>
        <w:numPr>
          <w:ilvl w:val="1"/>
          <w:numId w:val="2"/>
        </w:numPr>
      </w:pPr>
      <w:r>
        <w:t xml:space="preserve">How can we drive attendance for virtual meetings? </w:t>
      </w:r>
    </w:p>
    <w:p w:rsidR="007355F8" w:rsidRDefault="007355F8" w:rsidP="00D610CC">
      <w:pPr>
        <w:pStyle w:val="ListParagraph"/>
        <w:numPr>
          <w:ilvl w:val="1"/>
          <w:numId w:val="2"/>
        </w:numPr>
      </w:pPr>
      <w:r>
        <w:t>Are people experiencing virtual meeting burnout? Should we explore different meeting times?</w:t>
      </w:r>
    </w:p>
    <w:p w:rsidR="00D610CC" w:rsidRDefault="00D610CC" w:rsidP="00D610CC">
      <w:pPr>
        <w:pStyle w:val="ListParagraph"/>
        <w:numPr>
          <w:ilvl w:val="2"/>
          <w:numId w:val="2"/>
        </w:numPr>
      </w:pPr>
      <w:r>
        <w:t xml:space="preserve">Breakfast time meeting? </w:t>
      </w:r>
    </w:p>
    <w:p w:rsidR="00D610CC" w:rsidRDefault="00D610CC" w:rsidP="00773188">
      <w:pPr>
        <w:pStyle w:val="ListParagraph"/>
        <w:numPr>
          <w:ilvl w:val="3"/>
          <w:numId w:val="2"/>
        </w:numPr>
      </w:pPr>
      <w:r>
        <w:t>8:00-</w:t>
      </w:r>
      <w:bookmarkStart w:id="0" w:name="_GoBack"/>
      <w:bookmarkEnd w:id="0"/>
      <w:r>
        <w:t xml:space="preserve">9:00 start time? </w:t>
      </w:r>
    </w:p>
    <w:p w:rsidR="00CD776E" w:rsidRDefault="007355F8" w:rsidP="00CD776E">
      <w:pPr>
        <w:pStyle w:val="ListParagraph"/>
        <w:numPr>
          <w:ilvl w:val="1"/>
          <w:numId w:val="2"/>
        </w:numPr>
      </w:pPr>
      <w:r>
        <w:t>What We Need to Offer</w:t>
      </w:r>
    </w:p>
    <w:p w:rsidR="00D610CC" w:rsidRDefault="00D610CC" w:rsidP="00D610CC">
      <w:pPr>
        <w:pStyle w:val="ListParagraph"/>
        <w:numPr>
          <w:ilvl w:val="2"/>
          <w:numId w:val="2"/>
        </w:numPr>
      </w:pPr>
      <w:r>
        <w:t xml:space="preserve">CE credits for each meeting are important </w:t>
      </w:r>
      <w:r w:rsidR="00773188">
        <w:t>for attendance</w:t>
      </w:r>
    </w:p>
    <w:p w:rsidR="00D610CC" w:rsidRDefault="00D610CC" w:rsidP="00D610CC">
      <w:pPr>
        <w:pStyle w:val="ListParagraph"/>
        <w:numPr>
          <w:ilvl w:val="2"/>
          <w:numId w:val="2"/>
        </w:numPr>
      </w:pPr>
      <w:r>
        <w:t>Can we get state credits going for meetings?</w:t>
      </w:r>
    </w:p>
    <w:p w:rsidR="00D610CC" w:rsidRDefault="00D610CC" w:rsidP="00D610CC">
      <w:pPr>
        <w:pStyle w:val="ListParagraph"/>
        <w:numPr>
          <w:ilvl w:val="2"/>
          <w:numId w:val="2"/>
        </w:numPr>
      </w:pPr>
      <w:r>
        <w:t>Ethics topics/meetings tend to have higher turnouts</w:t>
      </w:r>
    </w:p>
    <w:p w:rsidR="00CD776E" w:rsidRDefault="00CD776E" w:rsidP="00CD776E">
      <w:pPr>
        <w:pStyle w:val="ListParagraph"/>
        <w:numPr>
          <w:ilvl w:val="1"/>
          <w:numId w:val="2"/>
        </w:numPr>
      </w:pPr>
      <w:r>
        <w:t>Meeting</w:t>
      </w:r>
      <w:r w:rsidR="007355F8">
        <w:t xml:space="preserve"> Topic</w:t>
      </w:r>
      <w:r>
        <w:t xml:space="preserve"> Ideas</w:t>
      </w:r>
    </w:p>
    <w:p w:rsidR="00773188" w:rsidRDefault="00773188" w:rsidP="00773188">
      <w:pPr>
        <w:pStyle w:val="ListParagraph"/>
        <w:numPr>
          <w:ilvl w:val="2"/>
          <w:numId w:val="2"/>
        </w:numPr>
      </w:pPr>
      <w:r>
        <w:t>Need DNI and Ethics to meet COE requirements</w:t>
      </w:r>
    </w:p>
    <w:p w:rsidR="00D610CC" w:rsidRDefault="00D610CC" w:rsidP="00D610CC">
      <w:pPr>
        <w:pStyle w:val="ListParagraph"/>
        <w:numPr>
          <w:ilvl w:val="2"/>
          <w:numId w:val="2"/>
        </w:numPr>
      </w:pPr>
      <w:r>
        <w:t>“Consulting with Confidence”</w:t>
      </w:r>
      <w:r w:rsidR="00CD776E">
        <w:t xml:space="preserve"> –</w:t>
      </w:r>
      <w:r w:rsidR="00132687">
        <w:t xml:space="preserve"> Phyllis </w:t>
      </w:r>
      <w:proofErr w:type="spellStart"/>
      <w:r w:rsidR="00132687">
        <w:t>Roteman</w:t>
      </w:r>
      <w:proofErr w:type="spellEnd"/>
      <w:r w:rsidR="00CD776E">
        <w:t xml:space="preserve"> from CA that has spoken at FCCI </w:t>
      </w:r>
      <w:r>
        <w:t xml:space="preserve"> </w:t>
      </w:r>
    </w:p>
    <w:p w:rsidR="00CD776E" w:rsidRDefault="00CD776E" w:rsidP="00D610CC">
      <w:pPr>
        <w:pStyle w:val="ListParagraph"/>
        <w:numPr>
          <w:ilvl w:val="2"/>
          <w:numId w:val="2"/>
        </w:numPr>
      </w:pPr>
      <w:r>
        <w:t xml:space="preserve">Vincent Windrow – </w:t>
      </w:r>
      <w:r w:rsidR="00773188">
        <w:t>from MTSU, suggested by Angie</w:t>
      </w:r>
    </w:p>
    <w:p w:rsidR="00CD776E" w:rsidRDefault="00CD776E" w:rsidP="00D610CC">
      <w:pPr>
        <w:pStyle w:val="ListParagraph"/>
        <w:numPr>
          <w:ilvl w:val="2"/>
          <w:numId w:val="2"/>
        </w:numPr>
      </w:pPr>
      <w:r>
        <w:t xml:space="preserve">Use the CPCU </w:t>
      </w:r>
      <w:r w:rsidR="00773188">
        <w:t xml:space="preserve">All Members Forum emails </w:t>
      </w:r>
      <w:r>
        <w:t>to get ideas</w:t>
      </w:r>
    </w:p>
    <w:p w:rsidR="00CD776E" w:rsidRDefault="00CD776E" w:rsidP="00D610CC">
      <w:pPr>
        <w:pStyle w:val="ListParagraph"/>
        <w:numPr>
          <w:ilvl w:val="2"/>
          <w:numId w:val="2"/>
        </w:numPr>
      </w:pPr>
      <w:r>
        <w:t>Check Gmail for speakers we had looked at for 2019 I-Day to see if they could be available to speak to virtual meetings</w:t>
      </w:r>
    </w:p>
    <w:p w:rsidR="00773188" w:rsidRDefault="00773188" w:rsidP="00D610CC">
      <w:pPr>
        <w:pStyle w:val="ListParagraph"/>
        <w:numPr>
          <w:ilvl w:val="2"/>
          <w:numId w:val="2"/>
        </w:numPr>
      </w:pPr>
      <w:r>
        <w:t xml:space="preserve">Kathy Napier for DNI? She was a possible speaker for 2019. </w:t>
      </w:r>
    </w:p>
    <w:p w:rsidR="00D610CC" w:rsidRDefault="00D610CC" w:rsidP="00CD776E">
      <w:pPr>
        <w:pStyle w:val="ListParagraph"/>
        <w:ind w:left="1440"/>
      </w:pPr>
    </w:p>
    <w:p w:rsidR="00D610CC" w:rsidRDefault="00D610CC" w:rsidP="00D610CC">
      <w:pPr>
        <w:pStyle w:val="ListParagraph"/>
        <w:numPr>
          <w:ilvl w:val="0"/>
          <w:numId w:val="2"/>
        </w:numPr>
      </w:pPr>
      <w:proofErr w:type="spellStart"/>
      <w:r>
        <w:t>Eventbrite</w:t>
      </w:r>
      <w:proofErr w:type="spellEnd"/>
      <w:r>
        <w:t xml:space="preserve"> </w:t>
      </w:r>
    </w:p>
    <w:p w:rsidR="00D610CC" w:rsidRDefault="00D610CC" w:rsidP="00D610CC">
      <w:pPr>
        <w:pStyle w:val="ListParagraph"/>
        <w:numPr>
          <w:ilvl w:val="1"/>
          <w:numId w:val="2"/>
        </w:numPr>
      </w:pPr>
      <w:r>
        <w:t xml:space="preserve">There are known issues with time zone for </w:t>
      </w:r>
      <w:proofErr w:type="spellStart"/>
      <w:r>
        <w:t>Eventbrite</w:t>
      </w:r>
      <w:proofErr w:type="spellEnd"/>
      <w:r>
        <w:t xml:space="preserve"> and Joanna has attempted to get it corrected but may be causing issues with attendance. </w:t>
      </w:r>
    </w:p>
    <w:p w:rsidR="00D610CC" w:rsidRDefault="00D610CC" w:rsidP="00D610CC">
      <w:pPr>
        <w:pStyle w:val="ListParagraph"/>
        <w:numPr>
          <w:ilvl w:val="1"/>
          <w:numId w:val="2"/>
        </w:numPr>
      </w:pPr>
      <w:r>
        <w:t xml:space="preserve">We can try using either just the Mid Ten CPCU email for notification and track attendance through Zoom or use Outlook invite to send out meeting notices. </w:t>
      </w:r>
    </w:p>
    <w:p w:rsidR="00CD776E" w:rsidRDefault="00CD776E" w:rsidP="00CD776E">
      <w:pPr>
        <w:pStyle w:val="ListParagraph"/>
        <w:ind w:left="1440"/>
      </w:pPr>
    </w:p>
    <w:p w:rsidR="00CD776E" w:rsidRDefault="00CD776E" w:rsidP="00CD776E">
      <w:pPr>
        <w:pStyle w:val="ListParagraph"/>
        <w:numPr>
          <w:ilvl w:val="0"/>
          <w:numId w:val="2"/>
        </w:numPr>
      </w:pPr>
      <w:r>
        <w:t>Annual Conference</w:t>
      </w:r>
    </w:p>
    <w:p w:rsidR="00CD776E" w:rsidRDefault="00CD776E" w:rsidP="00CD776E">
      <w:pPr>
        <w:pStyle w:val="ListParagraph"/>
        <w:numPr>
          <w:ilvl w:val="1"/>
          <w:numId w:val="2"/>
        </w:numPr>
      </w:pPr>
      <w:r>
        <w:t xml:space="preserve">All virtual this year, </w:t>
      </w:r>
      <w:r w:rsidR="00132687">
        <w:t xml:space="preserve">fees at $250 so we can pay for several people to attend. </w:t>
      </w:r>
    </w:p>
    <w:p w:rsidR="00132687" w:rsidRDefault="00132687" w:rsidP="00CD776E">
      <w:pPr>
        <w:pStyle w:val="ListParagraph"/>
        <w:numPr>
          <w:ilvl w:val="1"/>
          <w:numId w:val="2"/>
        </w:numPr>
      </w:pPr>
      <w:r>
        <w:t>Offering to all members who may be interested</w:t>
      </w:r>
    </w:p>
    <w:p w:rsidR="00132687" w:rsidRDefault="00132687" w:rsidP="00CD776E">
      <w:pPr>
        <w:pStyle w:val="ListParagraph"/>
        <w:numPr>
          <w:ilvl w:val="1"/>
          <w:numId w:val="2"/>
        </w:numPr>
      </w:pPr>
      <w:r>
        <w:t>Students are free to attend, Dr. Wood has been notified and Hollie has received the name of the current GIS president to notify MTSU students</w:t>
      </w:r>
    </w:p>
    <w:p w:rsidR="00132687" w:rsidRDefault="00132687" w:rsidP="00132687">
      <w:pPr>
        <w:pStyle w:val="ListParagraph"/>
        <w:ind w:left="1440"/>
      </w:pPr>
    </w:p>
    <w:p w:rsidR="00132687" w:rsidRDefault="00132687" w:rsidP="00132687">
      <w:pPr>
        <w:pStyle w:val="ListParagraph"/>
        <w:numPr>
          <w:ilvl w:val="0"/>
          <w:numId w:val="2"/>
        </w:numPr>
      </w:pPr>
      <w:r>
        <w:t>Chapter Board</w:t>
      </w:r>
    </w:p>
    <w:p w:rsidR="00132687" w:rsidRDefault="00132687" w:rsidP="00132687">
      <w:pPr>
        <w:pStyle w:val="ListParagraph"/>
        <w:numPr>
          <w:ilvl w:val="1"/>
          <w:numId w:val="2"/>
        </w:numPr>
      </w:pPr>
      <w:r>
        <w:t xml:space="preserve">Brought up keeping same board for 2021 since 2020 was limited on opportunities due to COVID. </w:t>
      </w:r>
    </w:p>
    <w:p w:rsidR="00132687" w:rsidRDefault="00132687" w:rsidP="00132687">
      <w:pPr>
        <w:pStyle w:val="ListParagraph"/>
        <w:numPr>
          <w:ilvl w:val="2"/>
          <w:numId w:val="2"/>
        </w:numPr>
      </w:pPr>
      <w:r>
        <w:lastRenderedPageBreak/>
        <w:t>Hollie will check with Stephanie to see if we can serve for a 3</w:t>
      </w:r>
      <w:r w:rsidRPr="00132687">
        <w:rPr>
          <w:vertAlign w:val="superscript"/>
        </w:rPr>
        <w:t>rd</w:t>
      </w:r>
      <w:r>
        <w:t xml:space="preserve"> term due to </w:t>
      </w:r>
      <w:r w:rsidR="00773188">
        <w:t xml:space="preserve">the pandemic and if it counts as extenuating circumstances or if we need to alter the chapter by-laws to allow for a  third term exception </w:t>
      </w:r>
    </w:p>
    <w:sectPr w:rsidR="00132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AA2" w:rsidRDefault="00BB4AA2" w:rsidP="007355F8">
      <w:pPr>
        <w:spacing w:after="0" w:line="240" w:lineRule="auto"/>
      </w:pPr>
      <w:r>
        <w:separator/>
      </w:r>
    </w:p>
  </w:endnote>
  <w:endnote w:type="continuationSeparator" w:id="0">
    <w:p w:rsidR="00BB4AA2" w:rsidRDefault="00BB4AA2" w:rsidP="00735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AA2" w:rsidRDefault="00BB4AA2" w:rsidP="007355F8">
      <w:pPr>
        <w:spacing w:after="0" w:line="240" w:lineRule="auto"/>
      </w:pPr>
      <w:r>
        <w:separator/>
      </w:r>
    </w:p>
  </w:footnote>
  <w:footnote w:type="continuationSeparator" w:id="0">
    <w:p w:rsidR="00BB4AA2" w:rsidRDefault="00BB4AA2" w:rsidP="00735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059F7"/>
    <w:multiLevelType w:val="hybridMultilevel"/>
    <w:tmpl w:val="5950A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B76DD"/>
    <w:multiLevelType w:val="hybridMultilevel"/>
    <w:tmpl w:val="8BA47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75"/>
    <w:rsid w:val="00132687"/>
    <w:rsid w:val="007355F8"/>
    <w:rsid w:val="00773188"/>
    <w:rsid w:val="007B681D"/>
    <w:rsid w:val="009C2975"/>
    <w:rsid w:val="00BB4AA2"/>
    <w:rsid w:val="00CD776E"/>
    <w:rsid w:val="00D6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4CF059-B5A7-4114-84DA-2B00B2EA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Loyed</dc:creator>
  <cp:keywords/>
  <dc:description/>
  <cp:lastModifiedBy>Joanna Loyed</cp:lastModifiedBy>
  <cp:revision>1</cp:revision>
  <dcterms:created xsi:type="dcterms:W3CDTF">2020-08-27T20:57:00Z</dcterms:created>
  <dcterms:modified xsi:type="dcterms:W3CDTF">2020-08-27T21:56:00Z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1ecbe3-7ba9-4124-b9d7-ffd820687beb_Enabled">
    <vt:lpwstr>True</vt:lpwstr>
  </property>
  <property fmtid="{D5CDD505-2E9C-101B-9397-08002B2CF9AE}" pid="3" name="MSIP_Label_261ecbe3-7ba9-4124-b9d7-ffd820687beb_SiteId">
    <vt:lpwstr>fa23982e-6646-4a33-a5c4-1a848d02fcc4</vt:lpwstr>
  </property>
  <property fmtid="{D5CDD505-2E9C-101B-9397-08002B2CF9AE}" pid="4" name="MSIP_Label_261ecbe3-7ba9-4124-b9d7-ffd820687beb_Owner">
    <vt:lpwstr>joanna.loyed.mjha@statefarm.com</vt:lpwstr>
  </property>
  <property fmtid="{D5CDD505-2E9C-101B-9397-08002B2CF9AE}" pid="5" name="MSIP_Label_261ecbe3-7ba9-4124-b9d7-ffd820687beb_SetDate">
    <vt:lpwstr>2020-08-27T21:56:18.3443083Z</vt:lpwstr>
  </property>
  <property fmtid="{D5CDD505-2E9C-101B-9397-08002B2CF9AE}" pid="6" name="MSIP_Label_261ecbe3-7ba9-4124-b9d7-ffd820687beb_Name">
    <vt:lpwstr>Internal Use Only</vt:lpwstr>
  </property>
  <property fmtid="{D5CDD505-2E9C-101B-9397-08002B2CF9AE}" pid="7" name="MSIP_Label_261ecbe3-7ba9-4124-b9d7-ffd820687beb_Application">
    <vt:lpwstr>Microsoft Azure Information Protection</vt:lpwstr>
  </property>
  <property fmtid="{D5CDD505-2E9C-101B-9397-08002B2CF9AE}" pid="8" name="MSIP_Label_261ecbe3-7ba9-4124-b9d7-ffd820687beb_ActionId">
    <vt:lpwstr>47811f01-96d2-4876-8209-1710340935a1</vt:lpwstr>
  </property>
  <property fmtid="{D5CDD505-2E9C-101B-9397-08002B2CF9AE}" pid="9" name="MSIP_Label_261ecbe3-7ba9-4124-b9d7-ffd820687beb_Extended_MSFT_Method">
    <vt:lpwstr>Automatic</vt:lpwstr>
  </property>
  <property fmtid="{D5CDD505-2E9C-101B-9397-08002B2CF9AE}" pid="10" name="Sensitivity">
    <vt:lpwstr>Internal Use Only</vt:lpwstr>
  </property>
</Properties>
</file>